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602D466">
                <v:stroke joinstyle="miter"/>
                <v:path gradientshapeok="t" o:connecttype="rect"/>
              </v:shapetype>
              <v:shape id="Text Box 1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>
                <v:fill o:detectmouseclick="t"/>
                <v:textbox>
                  <w:txbxContent>
                    <w:p w:rsidRPr="007F0D70" w:rsidR="0032735A" w:rsidP="007F0D70" w:rsidRDefault="0032735A" w14:paraId="74DDD678" w14:textId="40728F39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0AE32C2E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</w:t>
                            </w:r>
                            <w:r w:rsidR="00E90DF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Music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0AE32C2E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</w:t>
                      </w:r>
                      <w:r w:rsidR="00E90DF7">
                        <w:rPr>
                          <w:rFonts w:ascii="Tahoma" w:hAnsi="Tahoma" w:cs="Tahoma"/>
                          <w:sz w:val="28"/>
                          <w:szCs w:val="28"/>
                        </w:rPr>
                        <w:t>Music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097898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DDAE045" w14:textId="1C8AB8D3" w:rsidR="0032735A" w:rsidRDefault="00E90DF7" w:rsidP="00E90DF7">
                            <w:bookmarkStart w:id="0" w:name="_GoBack"/>
                            <w:bookmarkEnd w:id="0"/>
                            <w:r>
                              <w:t>Writing 8 marker answers for set works – content, structure etc</w:t>
                            </w:r>
                          </w:p>
                          <w:p w14:paraId="3A74A047" w14:textId="2FEDF7DE" w:rsidR="0032735A" w:rsidRDefault="0032735A" w:rsidP="00E90DF7">
                            <w:r>
                              <w:t xml:space="preserve">  </w:t>
                            </w:r>
                            <w:r w:rsidR="00E90DF7">
                              <w:t>Further revision and consolidation of styles/composers/genres listed in AoS4 in particular</w:t>
                            </w:r>
                          </w:p>
                          <w:p w14:paraId="0692B94C" w14:textId="591D2C64" w:rsidR="0032735A" w:rsidRDefault="00E90DF7" w:rsidP="00E90DF7">
                            <w:r>
                              <w:t xml:space="preserve">Development of compositional planning and ideas; considering what went well when composing the free-choice </w:t>
                            </w:r>
                            <w:proofErr w:type="gramStart"/>
                            <w:r>
                              <w:t>piece ,</w:t>
                            </w:r>
                            <w:proofErr w:type="gramEnd"/>
                            <w:r>
                              <w:t xml:space="preserve"> and what to avoid for the AQA brief 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DDAE045" w14:textId="1C8AB8D3" w:rsidR="0032735A" w:rsidRDefault="00E90DF7" w:rsidP="00E90DF7">
                      <w:bookmarkStart w:id="1" w:name="_GoBack"/>
                      <w:bookmarkEnd w:id="1"/>
                      <w:r>
                        <w:t>Writing 8 marker answers for set works – content, structure etc</w:t>
                      </w:r>
                    </w:p>
                    <w:p w14:paraId="3A74A047" w14:textId="2FEDF7DE" w:rsidR="0032735A" w:rsidRDefault="0032735A" w:rsidP="00E90DF7">
                      <w:r>
                        <w:t xml:space="preserve">  </w:t>
                      </w:r>
                      <w:r w:rsidR="00E90DF7">
                        <w:t>Further revision and consolidation of styles/composers/genres listed in AoS4 in particular</w:t>
                      </w:r>
                    </w:p>
                    <w:p w14:paraId="0692B94C" w14:textId="591D2C64" w:rsidR="0032735A" w:rsidRDefault="00E90DF7" w:rsidP="00E90DF7">
                      <w:r>
                        <w:t xml:space="preserve">Development of compositional planning and ideas; considering what went well when composing the free-choice </w:t>
                      </w:r>
                      <w:proofErr w:type="gramStart"/>
                      <w:r>
                        <w:t>piece ,</w:t>
                      </w:r>
                      <w:proofErr w:type="gramEnd"/>
                      <w:r>
                        <w:t xml:space="preserve"> and what to avoid for the AQA brief composition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3F91E52C" w:rsidR="0032735A" w:rsidRDefault="00E90DF7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Planning, composing initial ideas (melodies/chord sequences etc) for the second AQA brief composition.  Use the planning sheet to help plan!</w:t>
                            </w:r>
                          </w:p>
                          <w:p w14:paraId="2F0B449C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7A9687E1" w:rsidR="0032735A" w:rsidRDefault="00E90DF7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Regular practice to prepare for solo/ensemble performance coursework</w:t>
                            </w: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3F91E52C" w:rsidR="0032735A" w:rsidRDefault="00E90DF7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Planning, composing initial ideas (melodies/chord sequences etc) for the second AQA brief composition.  Use the planning sheet to help plan!</w:t>
                      </w:r>
                    </w:p>
                    <w:p w14:paraId="2F0B449C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7A9687E1" w:rsidR="0032735A" w:rsidRDefault="00E90DF7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Regular practice to prepare for solo/ensemble performance coursework</w:t>
                      </w: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576DFF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5AC222AE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070600" cy="3429000"/>
                <wp:effectExtent l="19050" t="19050" r="44450" b="381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522BFA6D" w:rsidR="00E660D8" w:rsidRDefault="00E90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2F778" wp14:editId="4A4CA88F">
                                  <wp:extent cx="523035" cy="520700"/>
                                  <wp:effectExtent l="0" t="0" r="0" b="0"/>
                                  <wp:docPr id="1678792971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035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4.75pt;width:478pt;height:270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" fillcolor="white [3201]" strokecolor="#002060" strokeweight="4.5pt">
                <v:textbox>
                  <w:txbxContent>
                    <w:p w14:paraId="6817A78E" w14:textId="522BFA6D" w:rsidR="00E660D8" w:rsidRDefault="00E90DF7">
                      <w:r>
                        <w:rPr>
                          <w:noProof/>
                        </w:rPr>
                        <w:drawing>
                          <wp:inline distT="0" distB="0" distL="0" distR="0" wp14:anchorId="7C32F778" wp14:editId="4A4CA88F">
                            <wp:extent cx="523035" cy="520700"/>
                            <wp:effectExtent l="0" t="0" r="0" b="0"/>
                            <wp:docPr id="1678792971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035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16D8910" w:rsidR="005D3724" w:rsidRP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read: [insert link / reference to reading material)</w:t>
      </w:r>
    </w:p>
    <w:p w14:paraId="63890745" w14:textId="565FB5A7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E777" w14:textId="6DF2F415" w:rsidR="005D3724" w:rsidRDefault="00E90DF7" w:rsidP="00E90DF7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Ensure that the listening of pieces listed on Satchel of British composers in AoS4 has been completed as per instructions.</w:t>
      </w: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54F8F7B0" w14:textId="77777777" w:rsidR="00E90DF7" w:rsidRDefault="00E90DF7" w:rsidP="008361B8">
      <w:pPr>
        <w:jc w:val="center"/>
        <w:rPr>
          <w:rFonts w:ascii="Tahoma" w:hAnsi="Tahoma" w:cs="Tahoma"/>
          <w:b/>
          <w:sz w:val="28"/>
          <w:szCs w:val="28"/>
        </w:rPr>
      </w:pPr>
    </w:p>
    <w:p w14:paraId="1BC33E4D" w14:textId="79EB5A6D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F1AA45" w14:textId="06CECCFE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1"/>
          <w:foot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9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w14:anchorId="7B1DF6B9">
                <v:textbox>
                  <w:txbxContent>
                    <w:p w:rsidRPr="00E660D8" w:rsidR="0032735A" w:rsidP="0057319F" w:rsidRDefault="00E660D8" w14:paraId="2BD096F3" w14:textId="09264A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:rsidR="0032735A" w:rsidP="0057319F" w:rsidRDefault="0032735A" w14:paraId="7C3BA7E3" w14:textId="77777777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4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w14:anchorId="3759F35B">
                <v:textbox>
                  <w:txbxContent>
                    <w:p w:rsidRPr="007F5654" w:rsidR="0032735A" w:rsidP="0057319F" w:rsidRDefault="00E660D8" w14:paraId="1D538EA5" w14:textId="21075918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Pr="00E660D8" w:rsidR="0032735A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:rsidRPr="007F5654" w:rsidR="0032735A" w:rsidP="0057319F" w:rsidRDefault="0032735A" w14:paraId="299417A6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15C0EA0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3A9E95E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3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w14:anchorId="09C7C810">
                <v:textbox>
                  <w:txbxContent>
                    <w:p w:rsidR="0032735A" w:rsidP="0057319F" w:rsidRDefault="0032735A" w14:paraId="7E696EAA" w14:textId="6727347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:rsidRPr="009016A7" w:rsidR="0032735A" w:rsidP="0057319F" w:rsidRDefault="0032735A" w14:paraId="480E4BAF" w14:textId="791555B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677A43CD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:rsidRPr="007F5654" w:rsidR="0032735A" w:rsidP="0057319F" w:rsidRDefault="0032735A" w14:paraId="5887F766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51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w14:anchorId="123B40A5">
                <v:path arrowok="t"/>
                <v:textbox>
                  <w:txbxContent>
                    <w:p w:rsidRPr="00E660D8" w:rsidR="0032735A" w:rsidP="0057319F" w:rsidRDefault="00E660D8" w14:paraId="4E309021" w14:textId="5DA75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>To do:</w:t>
                      </w:r>
                    </w:p>
                    <w:p w:rsidRPr="00E660D8" w:rsidR="0032735A" w:rsidP="0057319F" w:rsidRDefault="0032735A" w14:paraId="7D598AFA" w14:textId="3C337B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:rsidR="0032735A" w:rsidP="0057319F" w:rsidRDefault="0032735A" w14:paraId="3816305C" w14:textId="77777777"/>
                    <w:p w:rsidR="0032735A" w:rsidP="0057319F" w:rsidRDefault="0032735A" w14:paraId="464A0241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6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w14:anchorId="25676027">
                <v:textbox>
                  <w:txbxContent>
                    <w:p w:rsidR="0032735A" w:rsidP="0057319F" w:rsidRDefault="008F3A1F" w14:paraId="5698A71D" w14:textId="2FE6055C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Text Box 35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w14:anchorId="0485487A">
                <v:textbox>
                  <w:txbxContent>
                    <w:p w:rsidRPr="007F5654" w:rsidR="0032735A" w:rsidP="0057319F" w:rsidRDefault="0032735A" w14:paraId="4AD4FC0D" w14:textId="420EF204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:rsidR="0032735A" w:rsidP="0057319F" w:rsidRDefault="0032735A" w14:paraId="67D65EEE" w14:textId="77777777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7F77" w14:textId="77777777" w:rsidR="00906012" w:rsidRDefault="00906012" w:rsidP="00834C34">
      <w:pPr>
        <w:spacing w:after="0" w:line="240" w:lineRule="auto"/>
      </w:pPr>
      <w:r>
        <w:separator/>
      </w:r>
    </w:p>
  </w:endnote>
  <w:endnote w:type="continuationSeparator" w:id="0">
    <w:p w14:paraId="4EAAF587" w14:textId="77777777" w:rsidR="00906012" w:rsidRDefault="00906012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1425" w14:textId="77777777" w:rsidR="00906012" w:rsidRDefault="00906012" w:rsidP="00834C34">
      <w:pPr>
        <w:spacing w:after="0" w:line="240" w:lineRule="auto"/>
      </w:pPr>
      <w:r>
        <w:separator/>
      </w:r>
    </w:p>
  </w:footnote>
  <w:footnote w:type="continuationSeparator" w:id="0">
    <w:p w14:paraId="575C878D" w14:textId="77777777" w:rsidR="00906012" w:rsidRDefault="00906012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DA54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32735A"/>
    <w:rsid w:val="0041660F"/>
    <w:rsid w:val="0057319F"/>
    <w:rsid w:val="005D3724"/>
    <w:rsid w:val="006E1D7F"/>
    <w:rsid w:val="007F0D70"/>
    <w:rsid w:val="00834C34"/>
    <w:rsid w:val="008361B8"/>
    <w:rsid w:val="008F3A1F"/>
    <w:rsid w:val="00906012"/>
    <w:rsid w:val="00E01E51"/>
    <w:rsid w:val="00E660D8"/>
    <w:rsid w:val="00E90DF7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6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0.png"/><Relationship Id="rId32" Type="http://schemas.openxmlformats.org/officeDocument/2006/relationships/image" Target="media/image190.sv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70.png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image" Target="media/image18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footer" Target="footer1.xml"/><Relationship Id="rId27" Type="http://schemas.openxmlformats.org/officeDocument/2006/relationships/image" Target="media/image17.png"/><Relationship Id="rId30" Type="http://schemas.openxmlformats.org/officeDocument/2006/relationships/image" Target="media/image19.sv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A Wellman ( Curriculum Leader For Music )</cp:lastModifiedBy>
  <cp:revision>7</cp:revision>
  <dcterms:created xsi:type="dcterms:W3CDTF">2023-12-05T21:35:00Z</dcterms:created>
  <dcterms:modified xsi:type="dcterms:W3CDTF">2023-12-13T19:22:00Z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