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DB27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B8F0" wp14:editId="03EFB924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12F38" w14:textId="77777777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" filled="f" stroked="f">
                <v:textbox>
                  <w:txbxContent>
                    <w:p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C12C7" w14:textId="77777777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  <w:lang w:eastAsia="en-GB"/>
        </w:rPr>
        <w:drawing>
          <wp:inline distT="0" distB="0" distL="0" distR="0" wp14:anchorId="1E9E476A" wp14:editId="39265CDD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55C56" wp14:editId="2173FEC0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118E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68FF4D3" wp14:editId="2BAFFAED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     </w:t>
                            </w:r>
                            <w:r w:rsidR="0059298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Mathematics – </w:t>
                            </w:r>
                            <w:r w:rsidR="0043444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11xy/Ma1-3 Miss Solomon</w:t>
                            </w:r>
                          </w:p>
                          <w:p w14:paraId="5254D8D7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C0F8D2B" w14:textId="77777777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5C56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" fillcolor="#4472c4 [3204]" strokecolor="#1f3763 [1604]" strokeweight="1pt">
                <v:textbox>
                  <w:txbxContent>
                    <w:p w14:paraId="0EF118E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68FF4D3" wp14:editId="2BAFFAED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     </w:t>
                      </w:r>
                      <w:r w:rsidR="0059298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Mathematics – </w:t>
                      </w:r>
                      <w:r w:rsidR="00434446">
                        <w:rPr>
                          <w:rFonts w:ascii="Tahoma" w:hAnsi="Tahoma" w:cs="Tahoma"/>
                          <w:sz w:val="28"/>
                          <w:szCs w:val="28"/>
                        </w:rPr>
                        <w:t>11xy/Ma1-3 Miss Solomon</w:t>
                      </w:r>
                    </w:p>
                    <w:p w14:paraId="5254D8D7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C0F8D2B" w14:textId="77777777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A392B32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6E3AF1E8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665F3BD4" w14:textId="77777777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00C55E" wp14:editId="0AA09B2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41600" cy="3251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14F2F" w14:textId="77777777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193A1963" wp14:editId="64ECA2C9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1E87760C" w14:textId="77777777" w:rsidR="0032735A" w:rsidRPr="007F0D70" w:rsidRDefault="000B71F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Topic</w:t>
                            </w:r>
                            <w:r w:rsidR="0032735A" w:rsidRPr="007F0D70">
                              <w:rPr>
                                <w:rFonts w:ascii="Tahoma" w:hAnsi="Tahoma" w:cs="Tahoma"/>
                              </w:rPr>
                              <w:t xml:space="preserve"> Priorities from the Mock Exam:</w:t>
                            </w:r>
                          </w:p>
                          <w:p w14:paraId="4DC87823" w14:textId="77777777" w:rsidR="0032735A" w:rsidRDefault="0032735A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592982">
                              <w:t>Exact Trig values MW clip 173</w:t>
                            </w:r>
                          </w:p>
                          <w:p w14:paraId="1EB5B607" w14:textId="77777777" w:rsidR="0032735A" w:rsidRDefault="0032735A" w:rsidP="00EA3D64">
                            <w:r>
                              <w:t xml:space="preserve">    </w:t>
                            </w:r>
                          </w:p>
                          <w:p w14:paraId="3C14DFD1" w14:textId="77777777" w:rsidR="0032735A" w:rsidRDefault="00592982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Simultaneous Equations MW clip 140, 162 and 211</w:t>
                            </w:r>
                            <w:r w:rsidR="0032735A">
                              <w:t xml:space="preserve">  </w:t>
                            </w:r>
                            <w:r w:rsidR="00EA3D64">
                              <w:tab/>
                            </w:r>
                            <w:r w:rsidR="00EA3D64">
                              <w:tab/>
                            </w:r>
                          </w:p>
                          <w:p w14:paraId="07DB3463" w14:textId="77777777" w:rsidR="0032735A" w:rsidRDefault="0032735A" w:rsidP="005D3724"/>
                          <w:p w14:paraId="7F757D2C" w14:textId="77777777" w:rsidR="0032735A" w:rsidRDefault="00592982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Straight Line Graphs MW clip 96, 159A and 159B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8" type="#_x0000_t202" style="position:absolute;margin-left:0;margin-top:.8pt;width:208pt;height:25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0JgIAAE4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">
                <v:textbox>
                  <w:txbxContent>
                    <w:p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:rsidR="0032735A" w:rsidRPr="007F0D70" w:rsidRDefault="000B71F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Topic</w:t>
                      </w:r>
                      <w:r w:rsidR="0032735A" w:rsidRPr="007F0D70">
                        <w:rPr>
                          <w:rFonts w:ascii="Tahoma" w:hAnsi="Tahoma" w:cs="Tahoma"/>
                        </w:rPr>
                        <w:t xml:space="preserve"> Priorities from the Mock Exam:</w:t>
                      </w:r>
                    </w:p>
                    <w:p w:rsidR="0032735A" w:rsidRDefault="0032735A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592982">
                        <w:t>Exact Trig values MW clip 173</w:t>
                      </w:r>
                    </w:p>
                    <w:p w:rsidR="0032735A" w:rsidRDefault="0032735A" w:rsidP="00EA3D64">
                      <w:r>
                        <w:t xml:space="preserve">    </w:t>
                      </w:r>
                    </w:p>
                    <w:p w:rsidR="0032735A" w:rsidRDefault="00592982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Simultaneous Equations MW clip 140, 162 and 211</w:t>
                      </w:r>
                      <w:r w:rsidR="0032735A">
                        <w:t xml:space="preserve">  </w:t>
                      </w:r>
                      <w:r w:rsidR="00EA3D64">
                        <w:tab/>
                      </w:r>
                      <w:r w:rsidR="00EA3D64">
                        <w:tab/>
                      </w:r>
                    </w:p>
                    <w:p w:rsidR="0032735A" w:rsidRDefault="0032735A" w:rsidP="005D3724"/>
                    <w:p w:rsidR="0032735A" w:rsidRDefault="00592982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Straight Line Graphs MW clip 96, 159A and 159B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C6E72" wp14:editId="30D5F85C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3232150" cy="330200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5C4A2" w14:textId="77777777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5B57163" w14:textId="77777777" w:rsidR="00592982" w:rsidRPr="006C4707" w:rsidRDefault="00592982" w:rsidP="00592982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the practice paper attached on satchel one. </w:t>
                            </w:r>
                          </w:p>
                          <w:p w14:paraId="5CCBCA97" w14:textId="77777777" w:rsidR="0032735A" w:rsidRDefault="00592982" w:rsidP="0059298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have chosen a paper </w:t>
                            </w:r>
                            <w:r w:rsidR="00F6371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 w:rsidR="00F6371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it covers </w:t>
                            </w: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many of the </w:t>
                            </w:r>
                            <w:r w:rsidR="00F6371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topics we have covered through year 10 and 11. Please use the MW clip to assist your revision. </w:t>
                            </w:r>
                          </w:p>
                          <w:p w14:paraId="1127E4B7" w14:textId="77777777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7DFC80" w14:textId="77777777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4C80EE" w14:textId="77777777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FB20C5" w14:textId="77777777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251E94" w14:textId="77777777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B12D4BA" w14:textId="77777777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77CFEB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8pt;margin-top:1.1pt;width:254.5pt;height:2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" fillcolor="#b4c6e7 [1300]" strokecolor="#1f3763 [1604]" strokeweight="1pt">
                <v:stroke joinstyle="miter"/>
                <v:textbox>
                  <w:txbxContent>
                    <w:p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:rsidR="00592982" w:rsidRPr="006C4707" w:rsidRDefault="00592982" w:rsidP="00592982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Complete the practice paper attached on satchel one. </w:t>
                      </w:r>
                    </w:p>
                    <w:p w:rsidR="0032735A" w:rsidRDefault="00592982" w:rsidP="00592982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 have chosen a paper </w:t>
                      </w:r>
                      <w:r w:rsidR="00F6371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as </w:t>
                      </w:r>
                      <w:r w:rsidR="00F6371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it covers </w:t>
                      </w: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many of the </w:t>
                      </w:r>
                      <w:r w:rsidR="00F6371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topics we have covered through year 10 and 11. Please use the MW clip to assist your revision. </w:t>
                      </w:r>
                    </w:p>
                    <w:p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87193E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4FE04893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6A4CFC5A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2679F771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30166F5C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67BAF6EF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0AA018DA" w14:textId="77777777" w:rsidR="005D3724" w:rsidRDefault="005D3724" w:rsidP="005D3724">
      <w:pPr>
        <w:jc w:val="center"/>
        <w:rPr>
          <w:noProof/>
        </w:rPr>
      </w:pPr>
    </w:p>
    <w:p w14:paraId="3AE6177F" w14:textId="77777777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282034BC" w14:textId="77777777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A5BF4F" wp14:editId="40A90407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AFBB40D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9pt;margin-top:18.15pt;width:478pt;height:23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" fillcolor="white [3201]" strokecolor="#002060" strokeweight="4.5pt">
                <v:textbox>
                  <w:txbxContent>
                    <w:p w:rsidR="00E660D8" w:rsidRDefault="00E660D8"/>
                  </w:txbxContent>
                </v:textbox>
              </v:shape>
            </w:pict>
          </mc:Fallback>
        </mc:AlternateContent>
      </w:r>
    </w:p>
    <w:p w14:paraId="7693E2B7" w14:textId="77777777" w:rsidR="0041660F" w:rsidRPr="005D3724" w:rsidRDefault="00434446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177FCCF2" wp14:editId="1CE60E26">
            <wp:simplePos x="0" y="0"/>
            <wp:positionH relativeFrom="margin">
              <wp:align>left</wp:align>
            </wp:positionH>
            <wp:positionV relativeFrom="paragraph">
              <wp:posOffset>249481</wp:posOffset>
            </wp:positionV>
            <wp:extent cx="488950" cy="488950"/>
            <wp:effectExtent l="0" t="0" r="6350" b="0"/>
            <wp:wrapTight wrapText="bothSides">
              <wp:wrapPolygon edited="0">
                <wp:start x="7574" y="842"/>
                <wp:lineTo x="3366" y="4208"/>
                <wp:lineTo x="0" y="10099"/>
                <wp:lineTo x="0" y="15990"/>
                <wp:lineTo x="3366" y="20197"/>
                <wp:lineTo x="17673" y="20197"/>
                <wp:lineTo x="21039" y="15990"/>
                <wp:lineTo x="21039" y="10099"/>
                <wp:lineTo x="16831" y="3366"/>
                <wp:lineTo x="12623" y="842"/>
                <wp:lineTo x="7574" y="842"/>
              </wp:wrapPolygon>
            </wp:wrapTight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adphone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724"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 w:rsidR="005D3724"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226D7F31" w14:textId="77777777" w:rsidR="000C7D70" w:rsidRDefault="005D3724" w:rsidP="000E5E54">
      <w:pPr>
        <w:rPr>
          <w:rFonts w:ascii="Tahoma" w:hAnsi="Tahoma" w:cs="Tahoma"/>
          <w:color w:val="002060"/>
          <w:sz w:val="24"/>
          <w:szCs w:val="24"/>
        </w:rPr>
      </w:pPr>
      <w:r w:rsidRPr="005D3724">
        <w:rPr>
          <w:rFonts w:ascii="Tahoma" w:hAnsi="Tahoma" w:cs="Tahoma"/>
          <w:color w:val="002060"/>
          <w:sz w:val="24"/>
          <w:szCs w:val="24"/>
        </w:rPr>
        <w:t>Something to watch / listen: [insert link / reference to podcast / vide</w:t>
      </w:r>
      <w:r>
        <w:rPr>
          <w:rFonts w:ascii="Tahoma" w:hAnsi="Tahoma" w:cs="Tahoma"/>
          <w:color w:val="002060"/>
          <w:sz w:val="24"/>
          <w:szCs w:val="24"/>
        </w:rPr>
        <w:t>o</w:t>
      </w:r>
      <w:r w:rsidRPr="005D3724">
        <w:rPr>
          <w:rFonts w:ascii="Tahoma" w:hAnsi="Tahoma" w:cs="Tahoma"/>
          <w:color w:val="002060"/>
          <w:sz w:val="24"/>
          <w:szCs w:val="24"/>
        </w:rPr>
        <w:t>]</w:t>
      </w:r>
    </w:p>
    <w:p w14:paraId="5DB54641" w14:textId="77777777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‘Trigonometry’ -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Mathswatch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video clip 168, 173, 195a, 195b, 196b, 202a, 202b, 218 and 203</w:t>
      </w:r>
    </w:p>
    <w:p w14:paraId="0E550215" w14:textId="77777777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Corbett maths: </w:t>
      </w:r>
      <w:hyperlink r:id="rId19" w:history="1">
        <w:r w:rsidRPr="00BE49B7">
          <w:rPr>
            <w:rStyle w:val="Hyperlink"/>
            <w:rFonts w:ascii="Tahoma" w:hAnsi="Tahoma" w:cs="Tahoma"/>
            <w:sz w:val="24"/>
            <w:szCs w:val="24"/>
          </w:rPr>
          <w:t>https://corbettmaths.com/2013/03/30/trigonometry-introduction/</w:t>
        </w:r>
      </w:hyperlink>
    </w:p>
    <w:p w14:paraId="6E3DAAA1" w14:textId="77777777" w:rsidR="00924002" w:rsidRDefault="00434446" w:rsidP="00924002">
      <w:pPr>
        <w:rPr>
          <w:rFonts w:ascii="Tahoma" w:hAnsi="Tahoma" w:cs="Tahoma"/>
          <w:color w:val="002060"/>
          <w:sz w:val="24"/>
          <w:szCs w:val="24"/>
        </w:rPr>
      </w:pPr>
      <w:hyperlink r:id="rId20" w:history="1">
        <w:r w:rsidR="00924002" w:rsidRPr="00BE49B7">
          <w:rPr>
            <w:rStyle w:val="Hyperlink"/>
            <w:rFonts w:ascii="Tahoma" w:hAnsi="Tahoma" w:cs="Tahoma"/>
            <w:sz w:val="24"/>
            <w:szCs w:val="24"/>
          </w:rPr>
          <w:t>https://corbettmaths.com/2013/05/03/sine-rule-missing-sides/</w:t>
        </w:r>
      </w:hyperlink>
    </w:p>
    <w:p w14:paraId="4EC7DBDF" w14:textId="77777777" w:rsidR="00924002" w:rsidRDefault="00434446" w:rsidP="00924002">
      <w:pPr>
        <w:rPr>
          <w:rFonts w:ascii="Tahoma" w:hAnsi="Tahoma" w:cs="Tahoma"/>
          <w:color w:val="002060"/>
          <w:sz w:val="24"/>
          <w:szCs w:val="24"/>
        </w:rPr>
      </w:pPr>
      <w:hyperlink r:id="rId21" w:history="1">
        <w:r w:rsidR="00924002" w:rsidRPr="00BE49B7">
          <w:rPr>
            <w:rStyle w:val="Hyperlink"/>
            <w:rFonts w:ascii="Tahoma" w:hAnsi="Tahoma" w:cs="Tahoma"/>
            <w:sz w:val="24"/>
            <w:szCs w:val="24"/>
          </w:rPr>
          <w:t>https://corbettmaths.com/2013/04/04/cosine-rule-missing-sides/</w:t>
        </w:r>
      </w:hyperlink>
    </w:p>
    <w:p w14:paraId="644ADDBD" w14:textId="77777777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8C79353" wp14:editId="3B6BA2FB">
            <wp:simplePos x="0" y="0"/>
            <wp:positionH relativeFrom="margin">
              <wp:align>right</wp:align>
            </wp:positionH>
            <wp:positionV relativeFrom="paragraph">
              <wp:posOffset>482600</wp:posOffset>
            </wp:positionV>
            <wp:extent cx="522605" cy="52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2060"/>
          <w:sz w:val="24"/>
          <w:szCs w:val="24"/>
        </w:rPr>
        <w:t xml:space="preserve">Please watch them and make notes as pre-learning. You can also have a go at the interactive questions on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Mathswatch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. </w:t>
      </w:r>
    </w:p>
    <w:p w14:paraId="272992CC" w14:textId="77777777" w:rsidR="000E5E54" w:rsidRDefault="000E5E54" w:rsidP="00924002">
      <w:pPr>
        <w:tabs>
          <w:tab w:val="left" w:pos="520"/>
        </w:tabs>
        <w:rPr>
          <w:rFonts w:ascii="Tahoma" w:hAnsi="Tahoma" w:cs="Tahoma"/>
          <w:color w:val="002060"/>
          <w:sz w:val="24"/>
          <w:szCs w:val="24"/>
        </w:rPr>
      </w:pPr>
    </w:p>
    <w:p w14:paraId="00F16E9C" w14:textId="77777777" w:rsidR="0057319F" w:rsidRPr="00E660D8" w:rsidRDefault="0057319F" w:rsidP="008361B8">
      <w:pPr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</w:p>
    <w:p w14:paraId="492D099F" w14:textId="77777777" w:rsidR="0057319F" w:rsidRPr="008F3A1F" w:rsidRDefault="0057319F" w:rsidP="0057319F">
      <w:pPr>
        <w:rPr>
          <w:rFonts w:ascii="Tahoma" w:hAnsi="Tahoma" w:cs="Tahoma"/>
          <w:sz w:val="20"/>
          <w:szCs w:val="20"/>
        </w:rPr>
        <w:sectPr w:rsidR="0057319F" w:rsidRPr="008F3A1F">
          <w:headerReference w:type="default" r:id="rId23"/>
          <w:footerReference w:type="defaul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</w:t>
      </w:r>
      <w:bookmarkStart w:id="0" w:name="_GoBack"/>
      <w:bookmarkEnd w:id="0"/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84A21" wp14:editId="7520B0BF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39CF8" w14:textId="77777777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2DDF38" wp14:editId="2BD95E4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599A7D6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98AA6" wp14:editId="0EB8AE24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F767D" w14:textId="77777777" w:rsidR="0032735A" w:rsidRPr="007F5654" w:rsidRDefault="00E660D8" w:rsidP="0057319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01C791" wp14:editId="5851EB5A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05714D1D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A811BF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BDBFC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fillcolor="white [3201]" strokeweight="2pt">
                <v:textbox>
                  <w:txbxContent>
                    <w:p w:rsidR="0032735A" w:rsidRPr="007F5654" w:rsidRDefault="00E660D8" w:rsidP="0057319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</w:t>
                      </w:r>
                      <w:proofErr w:type="gramStart"/>
                      <w:r w:rsidRPr="002725AA">
                        <w:rPr>
                          <w:i/>
                          <w:sz w:val="18"/>
                        </w:rPr>
                        <w:t xml:space="preserve">ideas </w:t>
                      </w:r>
                      <w:r>
                        <w:rPr>
                          <w:i/>
                          <w:sz w:val="18"/>
                        </w:rPr>
                        <w:t>which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D5885" wp14:editId="5B39D50F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5EF22" w14:textId="77777777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BEC831" wp14:editId="0712DA3E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 could write a worked example question with the steps to solving this</w:t>
                            </w:r>
                          </w:p>
                          <w:p w14:paraId="5A339FE1" w14:textId="77777777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098951E2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4170817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fillcolor="white [3201]" strokeweight="2pt">
                <v:textbox>
                  <w:txbxContent>
                    <w:p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 You could write a worked example question with the steps to solving this</w:t>
                      </w:r>
                    </w:p>
                    <w:p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F8C1F" wp14:editId="6D9F5BC6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B43" w14:textId="77777777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4B3936" wp14:editId="55DED1C4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71F6">
                              <w:rPr>
                                <w:b/>
                              </w:rPr>
                              <w:t>My Question</w:t>
                            </w:r>
                            <w:r w:rsidR="0032735A" w:rsidRPr="00E660D8">
                              <w:rPr>
                                <w:b/>
                              </w:rPr>
                              <w:t>:</w:t>
                            </w:r>
                          </w:p>
                          <w:p w14:paraId="785E7E1C" w14:textId="77777777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>Write your own question which can be solved by someone else in your class in January.</w:t>
                            </w: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C18F347" w14:textId="77777777" w:rsidR="0032735A" w:rsidRDefault="0032735A" w:rsidP="0057319F"/>
                          <w:p w14:paraId="4439D56A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71F6">
                        <w:rPr>
                          <w:b/>
                        </w:rPr>
                        <w:t>My Question</w:t>
                      </w:r>
                      <w:r w:rsidR="0032735A" w:rsidRPr="00E660D8">
                        <w:rPr>
                          <w:b/>
                        </w:rPr>
                        <w:t>:</w:t>
                      </w:r>
                    </w:p>
                    <w:p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Write your own </w:t>
                      </w:r>
                      <w:proofErr w:type="gramStart"/>
                      <w:r w:rsidR="000B71F6">
                        <w:rPr>
                          <w:i/>
                          <w:sz w:val="18"/>
                          <w:szCs w:val="18"/>
                        </w:rPr>
                        <w:t>question which</w:t>
                      </w:r>
                      <w:proofErr w:type="gramEnd"/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 can be solved by someone else in your class in January.</w:t>
                      </w:r>
                      <w:r w:rsidRPr="00E660D8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32735A" w:rsidRDefault="0032735A" w:rsidP="0057319F"/>
                    <w:p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0A4F5" wp14:editId="6914FF60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63193" w14:textId="77777777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604CD" wp14:editId="47432123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A577A" w14:textId="77777777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031AEBEB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:rsidR="0032735A" w:rsidRDefault="0032735A" w:rsidP="0057319F"/>
                  </w:txbxContent>
                </v:textbox>
              </v:shape>
            </w:pict>
          </mc:Fallback>
        </mc:AlternateContent>
      </w:r>
    </w:p>
    <w:p w14:paraId="5FD70662" w14:textId="77777777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</w:p>
    <w:sectPr w:rsidR="0057319F" w:rsidRPr="005D3724">
      <w:headerReference w:type="default" r:id="rId37"/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57FD" w14:textId="77777777" w:rsidR="003C0E05" w:rsidRDefault="003C0E05" w:rsidP="00834C34">
      <w:pPr>
        <w:spacing w:after="0" w:line="240" w:lineRule="auto"/>
      </w:pPr>
      <w:r>
        <w:separator/>
      </w:r>
    </w:p>
  </w:endnote>
  <w:endnote w:type="continuationSeparator" w:id="0">
    <w:p w14:paraId="3C2B433A" w14:textId="77777777" w:rsidR="003C0E05" w:rsidRDefault="003C0E05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8A7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B980E80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3809" w14:textId="77777777" w:rsidR="0032735A" w:rsidRDefault="0032735A" w:rsidP="00834C34">
    <w:pPr>
      <w:pStyle w:val="Footer"/>
      <w:jc w:val="center"/>
    </w:pPr>
  </w:p>
  <w:p w14:paraId="30BB8DBB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CE5B" w14:textId="77777777" w:rsidR="003C0E05" w:rsidRDefault="003C0E05" w:rsidP="00834C34">
      <w:pPr>
        <w:spacing w:after="0" w:line="240" w:lineRule="auto"/>
      </w:pPr>
      <w:r>
        <w:separator/>
      </w:r>
    </w:p>
  </w:footnote>
  <w:footnote w:type="continuationSeparator" w:id="0">
    <w:p w14:paraId="5A9B0D21" w14:textId="77777777" w:rsidR="003C0E05" w:rsidRDefault="003C0E05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1098" w14:textId="77777777" w:rsidR="00E660D8" w:rsidRDefault="008361B8">
    <w:pPr>
      <w:pStyle w:val="Header"/>
    </w:pPr>
    <w:r>
      <w:t xml:space="preserve">                                                                                           </w:t>
    </w:r>
    <w:r w:rsidRPr="00834C34">
      <w:rPr>
        <w:b/>
        <w:noProof/>
        <w:color w:val="002060"/>
        <w:lang w:eastAsia="en-GB"/>
      </w:rPr>
      <w:drawing>
        <wp:inline distT="0" distB="0" distL="0" distR="0" wp14:anchorId="3A07CA3F" wp14:editId="57E6968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  <w:lang w:eastAsia="en-GB"/>
      </w:rPr>
      <w:drawing>
        <wp:inline distT="0" distB="0" distL="0" distR="0" wp14:anchorId="442A5386" wp14:editId="26D30D47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4C58" w14:textId="77777777" w:rsidR="0032735A" w:rsidRDefault="0032735A" w:rsidP="00834C34">
    <w:pPr>
      <w:rPr>
        <w:rFonts w:ascii="Tahoma" w:hAnsi="Tahoma" w:cs="Tahoma"/>
        <w:color w:val="002060"/>
      </w:rPr>
    </w:pPr>
  </w:p>
  <w:p w14:paraId="59CFC61A" w14:textId="77777777" w:rsidR="0032735A" w:rsidRDefault="0032735A">
    <w:pPr>
      <w:pStyle w:val="Header"/>
    </w:pPr>
  </w:p>
  <w:p w14:paraId="12EFB022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E9E47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8.4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34"/>
    <w:rsid w:val="000B71F6"/>
    <w:rsid w:val="000C7D70"/>
    <w:rsid w:val="000E5E54"/>
    <w:rsid w:val="0032735A"/>
    <w:rsid w:val="00383C1A"/>
    <w:rsid w:val="003C0E05"/>
    <w:rsid w:val="0041660F"/>
    <w:rsid w:val="00434446"/>
    <w:rsid w:val="0057319F"/>
    <w:rsid w:val="00592982"/>
    <w:rsid w:val="005D3724"/>
    <w:rsid w:val="00627832"/>
    <w:rsid w:val="006E1D7F"/>
    <w:rsid w:val="007F0D70"/>
    <w:rsid w:val="00834C34"/>
    <w:rsid w:val="008361B8"/>
    <w:rsid w:val="008F3A1F"/>
    <w:rsid w:val="00924002"/>
    <w:rsid w:val="00D15FA9"/>
    <w:rsid w:val="00E01E51"/>
    <w:rsid w:val="00E660D8"/>
    <w:rsid w:val="00EA3D64"/>
    <w:rsid w:val="00F05E5E"/>
    <w:rsid w:val="00F6371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2946A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svg"/><Relationship Id="rId39" Type="http://schemas.openxmlformats.org/officeDocument/2006/relationships/fontTable" Target="fontTable.xml"/><Relationship Id="rId21" Type="http://schemas.openxmlformats.org/officeDocument/2006/relationships/hyperlink" Target="https://corbettmaths.com/2013/04/04/cosine-rule-missing-sides/" TargetMode="External"/><Relationship Id="rId34" Type="http://schemas.openxmlformats.org/officeDocument/2006/relationships/image" Target="media/image16.svg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image" Target="media/image15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0.svg"/><Relationship Id="rId20" Type="http://schemas.openxmlformats.org/officeDocument/2006/relationships/hyperlink" Target="https://corbettmaths.com/2013/05/03/sine-rule-missing-sides/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image" Target="media/image120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image" Target="media/image10.png"/><Relationship Id="rId36" Type="http://schemas.openxmlformats.org/officeDocument/2006/relationships/image" Target="media/image19.svg"/><Relationship Id="rId10" Type="http://schemas.openxmlformats.org/officeDocument/2006/relationships/image" Target="media/image2.emf"/><Relationship Id="rId19" Type="http://schemas.openxmlformats.org/officeDocument/2006/relationships/hyperlink" Target="https://corbettmaths.com/2013/03/30/trigonometry-introduction/" TargetMode="External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svg"/><Relationship Id="rId22" Type="http://schemas.openxmlformats.org/officeDocument/2006/relationships/image" Target="media/image9.png"/><Relationship Id="rId30" Type="http://schemas.openxmlformats.org/officeDocument/2006/relationships/image" Target="media/image110.png"/><Relationship Id="rId35" Type="http://schemas.openxmlformats.org/officeDocument/2006/relationships/image" Target="media/image130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43052-99c0-4325-9394-74da930de0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2C39B02A7C14A808456ADC75C0C0C" ma:contentTypeVersion="11" ma:contentTypeDescription="Create a new document." ma:contentTypeScope="" ma:versionID="9cb8d915e30e3a624b815472a5be56dc">
  <xsd:schema xmlns:xsd="http://www.w3.org/2001/XMLSchema" xmlns:xs="http://www.w3.org/2001/XMLSchema" xmlns:p="http://schemas.microsoft.com/office/2006/metadata/properties" xmlns:ns3="9d643052-99c0-4325-9394-74da930de0dc" xmlns:ns4="de837af2-d860-4739-9d8d-404765076843" targetNamespace="http://schemas.microsoft.com/office/2006/metadata/properties" ma:root="true" ma:fieldsID="fdd025739e7231cb6bff484fccf586b8" ns3:_="" ns4:_="">
    <xsd:import namespace="9d643052-99c0-4325-9394-74da930de0dc"/>
    <xsd:import namespace="de837af2-d860-4739-9d8d-40476507684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3052-99c0-4325-9394-74da930de0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37af2-d860-4739-9d8d-40476507684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1215E-6020-401C-9F72-224F098608B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9d643052-99c0-4325-9394-74da930de0dc"/>
    <ds:schemaRef ds:uri="de837af2-d860-4739-9d8d-40476507684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BD931D-5F29-4C5E-88D0-63286402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3A1D7-0F3C-4E48-9DF4-97CA7BB71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43052-99c0-4325-9394-74da930de0dc"/>
    <ds:schemaRef ds:uri="de837af2-d860-4739-9d8d-404765076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E Solomon ( Maths &amp; Economics Teacher )</cp:lastModifiedBy>
  <cp:revision>2</cp:revision>
  <dcterms:created xsi:type="dcterms:W3CDTF">2023-12-14T16:22:00Z</dcterms:created>
  <dcterms:modified xsi:type="dcterms:W3CDTF">2023-12-14T16:22:00Z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0x0101003EA2C39B02A7C14A808456ADC75C0C0C</vt:lpwstr>
  </property>
</Properties>
</file>